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373E60"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373E60"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3A78AB" w:rsidRDefault="003A78AB" w:rsidP="003A7553">
            <w:pPr>
              <w:spacing w:before="240" w:after="0" w:line="240" w:lineRule="auto"/>
              <w:jc w:val="center"/>
              <w:rPr>
                <w:rFonts w:ascii="Times New Roman" w:eastAsia="Times New Roman" w:hAnsi="Times New Roman"/>
                <w:b/>
                <w:sz w:val="24"/>
                <w:szCs w:val="24"/>
                <w:lang w:eastAsia="tr-TR"/>
              </w:rPr>
            </w:pPr>
            <w:r w:rsidRPr="003A78AB">
              <w:rPr>
                <w:rFonts w:ascii="Times New Roman" w:eastAsia="Times New Roman" w:hAnsi="Times New Roman"/>
                <w:b/>
                <w:sz w:val="24"/>
                <w:szCs w:val="24"/>
                <w:lang w:eastAsia="tr-TR"/>
              </w:rPr>
              <w:t>3.02.02.01.004</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1A0B63"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D20064">
        <w:rPr>
          <w:rFonts w:ascii="Times New Roman" w:hAnsi="Times New Roman"/>
          <w:sz w:val="24"/>
          <w:szCs w:val="24"/>
        </w:rPr>
        <w:t>Okul, Aile ve Toplum İşbirliği</w:t>
      </w:r>
      <w:r>
        <w:rPr>
          <w:rFonts w:ascii="Times New Roman" w:hAnsi="Times New Roman"/>
          <w:sz w:val="24"/>
          <w:szCs w:val="24"/>
        </w:rPr>
        <w:t xml:space="preserve"> Eğitici Eğitimi</w:t>
      </w:r>
      <w:r w:rsidR="00EA1DC7">
        <w:rPr>
          <w:rFonts w:ascii="Times New Roman" w:hAnsi="Times New Roman"/>
          <w:sz w:val="24"/>
          <w:szCs w:val="24"/>
        </w:rPr>
        <w:t xml:space="preserve"> 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bookmarkStart w:id="0" w:name="_GoBack"/>
      <w:bookmarkEnd w:id="0"/>
    </w:p>
    <w:p w:rsidR="00FF6C44" w:rsidRDefault="00F926F5" w:rsidP="008B6749">
      <w:pPr>
        <w:spacing w:before="240" w:after="0"/>
        <w:ind w:firstLine="567"/>
        <w:jc w:val="both"/>
        <w:rPr>
          <w:rFonts w:ascii="Times New Roman" w:hAnsi="Times New Roman"/>
          <w:sz w:val="24"/>
          <w:szCs w:val="24"/>
        </w:rPr>
      </w:pPr>
      <w:r w:rsidRPr="00F926F5">
        <w:rPr>
          <w:rFonts w:ascii="Times New Roman" w:hAnsi="Times New Roman"/>
          <w:sz w:val="24"/>
          <w:szCs w:val="24"/>
        </w:rPr>
        <w:t xml:space="preserve">Bu </w:t>
      </w:r>
      <w:r w:rsidR="008959C9">
        <w:rPr>
          <w:rFonts w:ascii="Times New Roman" w:hAnsi="Times New Roman"/>
          <w:sz w:val="24"/>
          <w:szCs w:val="24"/>
        </w:rPr>
        <w:t>faaliyet</w:t>
      </w:r>
      <w:r w:rsidRPr="00F926F5">
        <w:rPr>
          <w:rFonts w:ascii="Times New Roman" w:hAnsi="Times New Roman"/>
          <w:sz w:val="24"/>
          <w:szCs w:val="24"/>
        </w:rPr>
        <w:t xml:space="preserve">, okul öncesi, ilkokul, ortaokul ve lise düzeyinde görev yapan öğretmenler için hazırlanmış olup, </w:t>
      </w:r>
      <w:proofErr w:type="gramStart"/>
      <w:r w:rsidRPr="00F926F5">
        <w:rPr>
          <w:rFonts w:ascii="Times New Roman" w:hAnsi="Times New Roman"/>
          <w:sz w:val="24"/>
          <w:szCs w:val="24"/>
        </w:rPr>
        <w:t>modülde</w:t>
      </w:r>
      <w:proofErr w:type="gramEnd"/>
      <w:r w:rsidRPr="00F926F5">
        <w:rPr>
          <w:rFonts w:ascii="Times New Roman" w:hAnsi="Times New Roman"/>
          <w:sz w:val="24"/>
          <w:szCs w:val="24"/>
        </w:rPr>
        <w:t xml:space="preserve"> yer alan etkinliklerin öğrenme çıktıları, kapsayıcı eğitim sürecinde başarıyı artırabilmek için aile, okul ve toplum işbirliğinin artırılmasına yönelik </w:t>
      </w:r>
      <w:r>
        <w:rPr>
          <w:rFonts w:ascii="Times New Roman" w:hAnsi="Times New Roman"/>
          <w:sz w:val="24"/>
          <w:szCs w:val="24"/>
        </w:rPr>
        <w:t>eğitim personellerine</w:t>
      </w:r>
      <w:r w:rsidRPr="00F926F5">
        <w:rPr>
          <w:rFonts w:ascii="Times New Roman" w:hAnsi="Times New Roman"/>
          <w:sz w:val="24"/>
          <w:szCs w:val="24"/>
        </w:rPr>
        <w:t xml:space="preserve"> öneriler ve uygulama örnekleri sun</w:t>
      </w:r>
      <w:r w:rsidR="008959C9">
        <w:rPr>
          <w:rFonts w:ascii="Times New Roman" w:hAnsi="Times New Roman"/>
          <w:sz w:val="24"/>
          <w:szCs w:val="24"/>
        </w:rPr>
        <w:t>mayı hedeflemektedir</w:t>
      </w:r>
      <w:r w:rsidRPr="00F926F5">
        <w:rPr>
          <w:rFonts w:ascii="Times New Roman" w:hAnsi="Times New Roman"/>
          <w:sz w:val="24"/>
          <w:szCs w:val="24"/>
        </w:rPr>
        <w:t xml:space="preserve">. </w:t>
      </w:r>
    </w:p>
    <w:p w:rsidR="00EA1DC7" w:rsidRPr="007260CD" w:rsidRDefault="00EA1DC7"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rPr>
        <w:t>Kapsayıcı eğitimde tanışma etkinlikleri yapar.</w:t>
      </w:r>
    </w:p>
    <w:p w:rsidR="00647E67" w:rsidRPr="00647E67" w:rsidRDefault="00647E67" w:rsidP="00647E67">
      <w:pPr>
        <w:pStyle w:val="ListeParagraf"/>
        <w:widowControl w:val="0"/>
        <w:numPr>
          <w:ilvl w:val="0"/>
          <w:numId w:val="18"/>
        </w:numPr>
        <w:autoSpaceDE w:val="0"/>
        <w:autoSpaceDN w:val="0"/>
        <w:adjustRightInd w:val="0"/>
        <w:spacing w:after="0" w:line="240" w:lineRule="auto"/>
        <w:ind w:right="-709"/>
        <w:rPr>
          <w:rFonts w:ascii="Times New Roman" w:hAnsi="Times New Roman"/>
          <w:sz w:val="24"/>
          <w:szCs w:val="24"/>
        </w:rPr>
      </w:pPr>
      <w:r w:rsidRPr="00647E67">
        <w:rPr>
          <w:rFonts w:ascii="Times New Roman" w:hAnsi="Times New Roman"/>
          <w:sz w:val="24"/>
          <w:szCs w:val="24"/>
        </w:rPr>
        <w:t>Yetişkin eğitiminin gereksinimlerini fark eder.</w:t>
      </w:r>
    </w:p>
    <w:p w:rsidR="00647E67" w:rsidRPr="00647E67" w:rsidRDefault="00647E67" w:rsidP="00647E67">
      <w:pPr>
        <w:pStyle w:val="ListeParagraf"/>
        <w:widowControl w:val="0"/>
        <w:numPr>
          <w:ilvl w:val="0"/>
          <w:numId w:val="18"/>
        </w:numPr>
        <w:autoSpaceDE w:val="0"/>
        <w:autoSpaceDN w:val="0"/>
        <w:adjustRightInd w:val="0"/>
        <w:spacing w:after="0" w:line="240" w:lineRule="auto"/>
        <w:ind w:right="-709"/>
        <w:rPr>
          <w:rFonts w:ascii="Times New Roman" w:hAnsi="Times New Roman"/>
          <w:sz w:val="24"/>
          <w:szCs w:val="24"/>
        </w:rPr>
      </w:pPr>
      <w:r w:rsidRPr="00647E67">
        <w:rPr>
          <w:rFonts w:ascii="Times New Roman" w:hAnsi="Times New Roman"/>
          <w:sz w:val="24"/>
          <w:szCs w:val="24"/>
        </w:rPr>
        <w:t>Yetişkin eğitimine ilişkin uygulamalar gerçekleştirir.</w:t>
      </w:r>
    </w:p>
    <w:p w:rsidR="00647E67" w:rsidRPr="00647E67" w:rsidRDefault="00647E67" w:rsidP="00647E67">
      <w:pPr>
        <w:pStyle w:val="ListeParagraf"/>
        <w:widowControl w:val="0"/>
        <w:numPr>
          <w:ilvl w:val="0"/>
          <w:numId w:val="18"/>
        </w:numPr>
        <w:autoSpaceDE w:val="0"/>
        <w:autoSpaceDN w:val="0"/>
        <w:adjustRightInd w:val="0"/>
        <w:spacing w:after="0" w:line="240" w:lineRule="auto"/>
        <w:ind w:right="-709"/>
        <w:rPr>
          <w:rFonts w:ascii="Times New Roman" w:hAnsi="Times New Roman"/>
          <w:sz w:val="24"/>
          <w:szCs w:val="24"/>
        </w:rPr>
      </w:pPr>
      <w:r w:rsidRPr="00647E67">
        <w:rPr>
          <w:rFonts w:ascii="Times New Roman" w:hAnsi="Times New Roman"/>
          <w:sz w:val="24"/>
          <w:szCs w:val="24"/>
        </w:rPr>
        <w:t>Kapsayıcı eğitim ile ilgili kavramları tanır.</w:t>
      </w:r>
    </w:p>
    <w:p w:rsidR="00647E67" w:rsidRPr="00647E67" w:rsidRDefault="00647E67" w:rsidP="00647E67">
      <w:pPr>
        <w:pStyle w:val="ListeParagraf"/>
        <w:widowControl w:val="0"/>
        <w:numPr>
          <w:ilvl w:val="0"/>
          <w:numId w:val="18"/>
        </w:numPr>
        <w:autoSpaceDE w:val="0"/>
        <w:autoSpaceDN w:val="0"/>
        <w:adjustRightInd w:val="0"/>
        <w:spacing w:after="0" w:line="240" w:lineRule="auto"/>
        <w:ind w:right="-709"/>
        <w:rPr>
          <w:rFonts w:ascii="Times New Roman" w:hAnsi="Times New Roman"/>
          <w:sz w:val="24"/>
          <w:szCs w:val="24"/>
        </w:rPr>
      </w:pPr>
      <w:r w:rsidRPr="00647E67">
        <w:rPr>
          <w:rFonts w:ascii="Times New Roman" w:hAnsi="Times New Roman"/>
          <w:sz w:val="24"/>
          <w:szCs w:val="24"/>
        </w:rPr>
        <w:t>Kapsayıcı eğitim uygulamaları gerçekleştirir.</w:t>
      </w:r>
    </w:p>
    <w:p w:rsidR="008959C9"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Okul-aile işbirliğini gerçekleş</w:t>
      </w:r>
      <w:r w:rsidR="003E0E92" w:rsidRPr="007260CD">
        <w:rPr>
          <w:rFonts w:ascii="Times New Roman" w:hAnsi="Times New Roman"/>
          <w:sz w:val="24"/>
          <w:szCs w:val="24"/>
          <w:lang w:eastAsia="tr-TR"/>
        </w:rPr>
        <w:t>tirmek için geçmiş deneyimlerini örneklerle açıklar</w:t>
      </w:r>
      <w:r w:rsidRPr="007260CD">
        <w:rPr>
          <w:rFonts w:ascii="Times New Roman" w:hAnsi="Times New Roman"/>
          <w:sz w:val="24"/>
          <w:szCs w:val="24"/>
          <w:lang w:eastAsia="tr-TR"/>
        </w:rPr>
        <w:t>.</w:t>
      </w:r>
    </w:p>
    <w:p w:rsidR="008959C9"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Aileleri kapsayıcı eğitim ortamlarına</w:t>
      </w:r>
      <w:r w:rsidR="003E0E92" w:rsidRPr="007260CD">
        <w:rPr>
          <w:rFonts w:ascii="Times New Roman" w:hAnsi="Times New Roman"/>
          <w:sz w:val="24"/>
          <w:szCs w:val="24"/>
          <w:lang w:eastAsia="tr-TR"/>
        </w:rPr>
        <w:t xml:space="preserve"> dahil etme teknikler</w:t>
      </w:r>
      <w:r w:rsidR="007260CD" w:rsidRPr="007260CD">
        <w:rPr>
          <w:rFonts w:ascii="Times New Roman" w:hAnsi="Times New Roman"/>
          <w:sz w:val="24"/>
          <w:szCs w:val="24"/>
          <w:lang w:eastAsia="tr-TR"/>
        </w:rPr>
        <w:t xml:space="preserve"> ve stratejilerini</w:t>
      </w:r>
      <w:r w:rsidR="003E0E92" w:rsidRPr="007260CD">
        <w:rPr>
          <w:rFonts w:ascii="Times New Roman" w:hAnsi="Times New Roman"/>
          <w:sz w:val="24"/>
          <w:szCs w:val="24"/>
          <w:lang w:eastAsia="tr-TR"/>
        </w:rPr>
        <w:t xml:space="preserve"> kullanır</w:t>
      </w:r>
      <w:r w:rsidRPr="007260CD">
        <w:rPr>
          <w:rFonts w:ascii="Times New Roman" w:hAnsi="Times New Roman"/>
          <w:sz w:val="24"/>
          <w:szCs w:val="24"/>
          <w:lang w:eastAsia="tr-TR"/>
        </w:rPr>
        <w:t>.</w:t>
      </w:r>
    </w:p>
    <w:p w:rsidR="003E0E92" w:rsidRPr="007260CD" w:rsidRDefault="003E0E92"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Okul içi ve dı</w:t>
      </w:r>
      <w:r w:rsidR="007260CD" w:rsidRPr="007260CD">
        <w:rPr>
          <w:rFonts w:ascii="Times New Roman" w:hAnsi="Times New Roman"/>
          <w:sz w:val="24"/>
          <w:szCs w:val="24"/>
          <w:lang w:eastAsia="tr-TR"/>
        </w:rPr>
        <w:t>şı eğitim fırsatları oluşturur.</w:t>
      </w:r>
    </w:p>
    <w:p w:rsidR="008959C9"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 xml:space="preserve">Farklı </w:t>
      </w:r>
      <w:proofErr w:type="spellStart"/>
      <w:r w:rsidRPr="007260CD">
        <w:rPr>
          <w:rFonts w:ascii="Times New Roman" w:hAnsi="Times New Roman"/>
          <w:sz w:val="24"/>
          <w:szCs w:val="24"/>
          <w:lang w:eastAsia="tr-TR"/>
        </w:rPr>
        <w:t>sosyo</w:t>
      </w:r>
      <w:proofErr w:type="spellEnd"/>
      <w:r w:rsidRPr="007260CD">
        <w:rPr>
          <w:rFonts w:ascii="Times New Roman" w:hAnsi="Times New Roman"/>
          <w:sz w:val="24"/>
          <w:szCs w:val="24"/>
          <w:lang w:eastAsia="tr-TR"/>
        </w:rPr>
        <w:t>-ekonomik ve kültürel özellikler gösteren ailelerle iş</w:t>
      </w:r>
      <w:r w:rsidR="003E0E92" w:rsidRPr="007260CD">
        <w:rPr>
          <w:rFonts w:ascii="Times New Roman" w:hAnsi="Times New Roman"/>
          <w:sz w:val="24"/>
          <w:szCs w:val="24"/>
          <w:lang w:eastAsia="tr-TR"/>
        </w:rPr>
        <w:t>birliği uygulamalarını kullanır.</w:t>
      </w:r>
    </w:p>
    <w:p w:rsidR="003E0E92" w:rsidRPr="007260CD"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7260CD">
        <w:rPr>
          <w:rFonts w:ascii="Times New Roman" w:hAnsi="Times New Roman"/>
          <w:sz w:val="24"/>
          <w:szCs w:val="24"/>
          <w:lang w:eastAsia="tr-TR"/>
        </w:rPr>
        <w:t>Farklı kurum ve kuruluşların katılımıyla eğitsel yaşantıların zenginleştirilmesine yönelik uygulamalar yapar.</w:t>
      </w:r>
    </w:p>
    <w:p w:rsidR="008959C9" w:rsidRPr="00647E67"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Okuldaki kararların alımında okul-aile işbirliğinin önemini tartışır.</w:t>
      </w:r>
    </w:p>
    <w:p w:rsidR="003E0E92"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Oyunla öğretim ve motivasyon etkinlikleri geliştirir.</w:t>
      </w:r>
    </w:p>
    <w:p w:rsidR="008959C9" w:rsidRPr="00647E67"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Sürdürülebilir yaşam becerilerinin geliştirilmesinde aile k</w:t>
      </w:r>
      <w:r w:rsidR="003E0E92" w:rsidRPr="00647E67">
        <w:rPr>
          <w:rFonts w:ascii="Times New Roman" w:hAnsi="Times New Roman"/>
          <w:sz w:val="24"/>
          <w:szCs w:val="24"/>
          <w:lang w:eastAsia="tr-TR"/>
        </w:rPr>
        <w:t>atılımı gerekliliğini açıklar.</w:t>
      </w:r>
    </w:p>
    <w:p w:rsidR="00080F13" w:rsidRPr="00647E67" w:rsidRDefault="008959C9"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Aile katılımının sağlanmasında çeşi</w:t>
      </w:r>
      <w:r w:rsidR="003E0E92" w:rsidRPr="00647E67">
        <w:rPr>
          <w:rFonts w:ascii="Times New Roman" w:hAnsi="Times New Roman"/>
          <w:sz w:val="24"/>
          <w:szCs w:val="24"/>
          <w:lang w:eastAsia="tr-TR"/>
        </w:rPr>
        <w:t>tli sanat ve spor etkinlikleri yapar</w:t>
      </w:r>
      <w:r w:rsidRPr="00647E67">
        <w:rPr>
          <w:rFonts w:ascii="Times New Roman" w:hAnsi="Times New Roman"/>
          <w:sz w:val="24"/>
          <w:szCs w:val="24"/>
          <w:lang w:eastAsia="tr-TR"/>
        </w:rPr>
        <w:t>.</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Alanının öğretiminde milli ve manevi değerlerden nasıl yararlanacağına karar verir.</w:t>
      </w:r>
    </w:p>
    <w:p w:rsidR="007260CD" w:rsidRPr="00647E67" w:rsidRDefault="007260CD" w:rsidP="00C40A39">
      <w:pPr>
        <w:pStyle w:val="GvdeMetni"/>
        <w:numPr>
          <w:ilvl w:val="0"/>
          <w:numId w:val="18"/>
        </w:numPr>
        <w:kinsoku w:val="0"/>
        <w:overflowPunct w:val="0"/>
        <w:spacing w:before="117"/>
        <w:ind w:left="357" w:firstLine="0"/>
        <w:rPr>
          <w:w w:val="105"/>
          <w:sz w:val="24"/>
          <w:szCs w:val="24"/>
        </w:rPr>
      </w:pPr>
      <w:r w:rsidRPr="00647E67">
        <w:rPr>
          <w:w w:val="105"/>
          <w:sz w:val="24"/>
          <w:szCs w:val="24"/>
        </w:rPr>
        <w:t xml:space="preserve">Eğitim paydaşlarının hak ve </w:t>
      </w:r>
      <w:proofErr w:type="spellStart"/>
      <w:r w:rsidRPr="00647E67">
        <w:rPr>
          <w:w w:val="105"/>
          <w:sz w:val="24"/>
          <w:szCs w:val="24"/>
        </w:rPr>
        <w:t>sonımluluklarını</w:t>
      </w:r>
      <w:proofErr w:type="spellEnd"/>
      <w:r w:rsidRPr="00647E67">
        <w:rPr>
          <w:w w:val="105"/>
          <w:sz w:val="24"/>
          <w:szCs w:val="24"/>
        </w:rPr>
        <w:t xml:space="preserve"> ayni eder.</w:t>
      </w:r>
    </w:p>
    <w:p w:rsidR="007260CD" w:rsidRPr="00647E67" w:rsidRDefault="007260CD" w:rsidP="00C40A39">
      <w:pPr>
        <w:pStyle w:val="GvdeMetni"/>
        <w:numPr>
          <w:ilvl w:val="0"/>
          <w:numId w:val="18"/>
        </w:numPr>
        <w:kinsoku w:val="0"/>
        <w:overflowPunct w:val="0"/>
        <w:ind w:left="357" w:right="268" w:firstLine="0"/>
        <w:rPr>
          <w:w w:val="105"/>
          <w:sz w:val="24"/>
          <w:szCs w:val="24"/>
        </w:rPr>
      </w:pPr>
      <w:r w:rsidRPr="00647E67">
        <w:rPr>
          <w:w w:val="105"/>
          <w:sz w:val="24"/>
          <w:szCs w:val="24"/>
        </w:rPr>
        <w:t xml:space="preserve">Öğrenme </w:t>
      </w:r>
      <w:r w:rsidR="007C5FB6" w:rsidRPr="00647E67">
        <w:rPr>
          <w:w w:val="105"/>
          <w:sz w:val="24"/>
          <w:szCs w:val="24"/>
        </w:rPr>
        <w:t>ortamlarını</w:t>
      </w:r>
      <w:r w:rsidRPr="00647E67">
        <w:rPr>
          <w:w w:val="105"/>
          <w:sz w:val="24"/>
          <w:szCs w:val="24"/>
        </w:rPr>
        <w:t xml:space="preserve"> dersin kazanımlarına göre düzenler.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sz w:val="24"/>
          <w:szCs w:val="24"/>
          <w:lang w:eastAsia="tr-TR"/>
        </w:rPr>
        <w:t>Uygulamalarında, çalıştığı çevrenin doğal, kültürel ve sosyoekonomik özelliklerini dikkate alır.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Bireysel ve kültürel farklılıklara saygılıdır.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Her öğrenciye insan ve birey olarak değer verir.</w:t>
      </w:r>
    </w:p>
    <w:p w:rsidR="007260CD" w:rsidRPr="00647E67" w:rsidRDefault="007260CD" w:rsidP="00C40A39">
      <w:pPr>
        <w:pStyle w:val="ListeParagraf"/>
        <w:widowControl w:val="0"/>
        <w:numPr>
          <w:ilvl w:val="0"/>
          <w:numId w:val="18"/>
        </w:numPr>
        <w:autoSpaceDE w:val="0"/>
        <w:autoSpaceDN w:val="0"/>
        <w:adjustRightInd w:val="0"/>
        <w:spacing w:after="0" w:line="240" w:lineRule="auto"/>
        <w:ind w:left="357" w:right="-709" w:firstLine="0"/>
        <w:rPr>
          <w:rFonts w:ascii="Times New Roman" w:hAnsi="Times New Roman"/>
          <w:sz w:val="24"/>
          <w:szCs w:val="24"/>
          <w:lang w:eastAsia="tr-TR"/>
        </w:rPr>
      </w:pPr>
      <w:r w:rsidRPr="00647E67">
        <w:rPr>
          <w:rFonts w:ascii="Times New Roman" w:hAnsi="Times New Roman"/>
          <w:w w:val="105"/>
          <w:sz w:val="24"/>
          <w:szCs w:val="24"/>
        </w:rPr>
        <w:t>Etkili iletişim yöntem ve tekniklerini kullanmaya özen gösterir.</w:t>
      </w:r>
    </w:p>
    <w:p w:rsidR="006841AD" w:rsidRPr="006308E9" w:rsidRDefault="006841AD" w:rsidP="00675BD8">
      <w:pPr>
        <w:widowControl w:val="0"/>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lastRenderedPageBreak/>
        <w:t>3</w:t>
      </w:r>
      <w:bookmarkStart w:id="1" w:name="_Hlk506972658"/>
      <w:r w:rsidRPr="006308E9">
        <w:rPr>
          <w:rFonts w:ascii="Times New Roman" w:hAnsi="Times New Roman"/>
          <w:b/>
          <w:sz w:val="24"/>
          <w:szCs w:val="24"/>
        </w:rPr>
        <w:t>. ETKİNLİĞİN İLİŞKİLİ OLDUĞU YETERLİKLER</w:t>
      </w:r>
    </w:p>
    <w:p w:rsidR="006841AD" w:rsidRPr="006308E9" w:rsidRDefault="006841AD" w:rsidP="00675BD8">
      <w:pPr>
        <w:spacing w:before="240" w:line="360" w:lineRule="auto"/>
        <w:ind w:left="360"/>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6841AD" w:rsidRDefault="006841AD" w:rsidP="00387652">
      <w:pPr>
        <w:jc w:val="both"/>
        <w:rPr>
          <w:rFonts w:ascii="Times New Roman" w:hAnsi="Times New Roman"/>
          <w:sz w:val="24"/>
          <w:szCs w:val="24"/>
        </w:rPr>
      </w:pPr>
      <w:r w:rsidRPr="006308E9">
        <w:rPr>
          <w:rFonts w:ascii="Times New Roman" w:hAnsi="Times New Roman"/>
          <w:sz w:val="24"/>
          <w:szCs w:val="24"/>
        </w:rPr>
        <w:t xml:space="preserve">          A2. Alan Eğitimi Bilgisi</w:t>
      </w:r>
    </w:p>
    <w:p w:rsidR="008959C9" w:rsidRPr="006308E9" w:rsidRDefault="008959C9" w:rsidP="00387652">
      <w:pPr>
        <w:jc w:val="both"/>
        <w:rPr>
          <w:rFonts w:ascii="Times New Roman" w:hAnsi="Times New Roman"/>
          <w:sz w:val="24"/>
          <w:szCs w:val="24"/>
        </w:rPr>
      </w:pPr>
      <w:r>
        <w:rPr>
          <w:rFonts w:ascii="Times New Roman" w:hAnsi="Times New Roman"/>
          <w:sz w:val="24"/>
          <w:szCs w:val="24"/>
        </w:rPr>
        <w:t xml:space="preserve">          A3. </w:t>
      </w:r>
      <w:r w:rsidRPr="008959C9">
        <w:rPr>
          <w:rFonts w:ascii="Times New Roman" w:hAnsi="Times New Roman"/>
          <w:sz w:val="24"/>
          <w:szCs w:val="24"/>
        </w:rPr>
        <w:t>Mevzuat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8959C9"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B2. Öğrenme Ortamları Oluşturma</w:t>
      </w:r>
    </w:p>
    <w:p w:rsidR="005B327F" w:rsidRPr="006308E9" w:rsidRDefault="006841AD" w:rsidP="003E0E9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C. Tutum ve Değerler</w:t>
      </w:r>
    </w:p>
    <w:p w:rsidR="008959C9" w:rsidRPr="008959C9" w:rsidRDefault="008959C9" w:rsidP="00675BD8">
      <w:pPr>
        <w:spacing w:line="360" w:lineRule="auto"/>
        <w:ind w:left="360"/>
        <w:jc w:val="both"/>
        <w:rPr>
          <w:rFonts w:ascii="Times New Roman" w:hAnsi="Times New Roman"/>
          <w:sz w:val="24"/>
          <w:szCs w:val="24"/>
        </w:rPr>
      </w:pPr>
      <w:r>
        <w:rPr>
          <w:rFonts w:ascii="Times New Roman" w:hAnsi="Times New Roman"/>
          <w:sz w:val="24"/>
          <w:szCs w:val="24"/>
        </w:rPr>
        <w:t xml:space="preserve">     </w:t>
      </w:r>
      <w:r w:rsidRPr="008959C9">
        <w:rPr>
          <w:rFonts w:ascii="Times New Roman" w:hAnsi="Times New Roman"/>
          <w:sz w:val="24"/>
          <w:szCs w:val="24"/>
        </w:rPr>
        <w:t>C1. Milli, Manevi ve Evrensel Değerler</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F35169" w:rsidP="00F35169">
      <w:pPr>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bookmarkEnd w:id="1"/>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647E67">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675BD8">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6E0FEE" w:rsidRDefault="006841AD" w:rsidP="009D0E87">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647E67">
        <w:rPr>
          <w:rFonts w:ascii="Times New Roman" w:hAnsi="Times New Roman"/>
          <w:sz w:val="24"/>
          <w:szCs w:val="24"/>
        </w:rPr>
        <w:t xml:space="preserve"> desteğiyle </w:t>
      </w:r>
      <w:r w:rsidR="00675BD8" w:rsidRPr="006E0FEE">
        <w:rPr>
          <w:rFonts w:ascii="Times New Roman" w:hAnsi="Times New Roman"/>
          <w:sz w:val="24"/>
          <w:szCs w:val="24"/>
        </w:rPr>
        <w:t>Millî 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1A0B63">
        <w:rPr>
          <w:rFonts w:ascii="Times New Roman" w:hAnsi="Times New Roman"/>
          <w:sz w:val="24"/>
          <w:szCs w:val="24"/>
        </w:rPr>
        <w:t>merkezi</w:t>
      </w:r>
      <w:r w:rsidRPr="006E0FEE">
        <w:rPr>
          <w:rFonts w:ascii="Times New Roman" w:hAnsi="Times New Roman"/>
          <w:sz w:val="24"/>
          <w:szCs w:val="24"/>
        </w:rPr>
        <w:t xml:space="preserve"> </w:t>
      </w:r>
      <w:r w:rsidR="008B6749">
        <w:rPr>
          <w:rFonts w:ascii="Times New Roman" w:hAnsi="Times New Roman"/>
          <w:sz w:val="24"/>
          <w:szCs w:val="24"/>
        </w:rPr>
        <w:t xml:space="preserve">bir </w:t>
      </w:r>
      <w:r w:rsidRPr="006E0FEE">
        <w:rPr>
          <w:rFonts w:ascii="Times New Roman" w:hAnsi="Times New Roman"/>
          <w:sz w:val="24"/>
          <w:szCs w:val="24"/>
        </w:rPr>
        <w:t>faaliyet olarak yürütülecektir.</w:t>
      </w:r>
    </w:p>
    <w:p w:rsidR="006E0FEE" w:rsidRPr="006E0FEE" w:rsidRDefault="006E0FEE" w:rsidP="007C5FB6">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modüller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7C5FB6">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7C5FB6">
      <w:pPr>
        <w:numPr>
          <w:ilvl w:val="0"/>
          <w:numId w:val="10"/>
        </w:numPr>
        <w:spacing w:after="0" w:line="360" w:lineRule="auto"/>
        <w:jc w:val="both"/>
        <w:rPr>
          <w:rFonts w:ascii="Times New Roman" w:hAnsi="Times New Roman"/>
          <w:sz w:val="24"/>
          <w:szCs w:val="24"/>
        </w:rPr>
      </w:pPr>
      <w:r w:rsidRPr="006E0FEE">
        <w:rPr>
          <w:rFonts w:ascii="Times New Roman" w:hAnsi="Times New Roman"/>
          <w:sz w:val="24"/>
          <w:szCs w:val="24"/>
        </w:rPr>
        <w:lastRenderedPageBreak/>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F35169" w:rsidRPr="00647E67" w:rsidRDefault="006E0FEE" w:rsidP="00647E67">
      <w:pPr>
        <w:numPr>
          <w:ilvl w:val="0"/>
          <w:numId w:val="10"/>
        </w:numPr>
        <w:spacing w:after="0" w:line="360" w:lineRule="auto"/>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2D0D58" w:rsidRDefault="006841AD" w:rsidP="002D0D58">
      <w:pPr>
        <w:spacing w:before="240" w:after="0" w:line="360" w:lineRule="auto"/>
        <w:jc w:val="both"/>
        <w:rPr>
          <w:rFonts w:ascii="Times New Roman" w:hAnsi="Times New Roman"/>
          <w:b/>
          <w:sz w:val="24"/>
          <w:szCs w:val="24"/>
        </w:rPr>
      </w:pPr>
      <w:r w:rsidRPr="006308E9">
        <w:rPr>
          <w:rFonts w:ascii="Times New Roman" w:hAnsi="Times New Roman"/>
          <w:b/>
          <w:sz w:val="24"/>
          <w:szCs w:val="24"/>
        </w:rPr>
        <w:t>7. ETKİNLİĞİN İÇERİĞİ</w:t>
      </w:r>
    </w:p>
    <w:p w:rsidR="006841AD" w:rsidRDefault="006841AD" w:rsidP="002D0D58">
      <w:pPr>
        <w:spacing w:before="240" w:after="0" w:line="360" w:lineRule="auto"/>
        <w:jc w:val="both"/>
        <w:rPr>
          <w:rFonts w:ascii="Times New Roman" w:hAnsi="Times New Roman"/>
          <w:b/>
          <w:sz w:val="24"/>
          <w:szCs w:val="24"/>
        </w:rPr>
      </w:pPr>
      <w:r w:rsidRPr="006308E9">
        <w:rPr>
          <w:rFonts w:ascii="Times New Roman" w:hAnsi="Times New Roman"/>
          <w:b/>
          <w:sz w:val="24"/>
          <w:szCs w:val="24"/>
        </w:rPr>
        <w:t>Konu Dağılım Tablosu</w:t>
      </w:r>
    </w:p>
    <w:tbl>
      <w:tblPr>
        <w:tblStyle w:val="TabloKlavuzu1"/>
        <w:tblW w:w="9776" w:type="dxa"/>
        <w:tblLayout w:type="fixed"/>
        <w:tblLook w:val="04A0" w:firstRow="1" w:lastRow="0" w:firstColumn="1" w:lastColumn="0" w:noHBand="0" w:noVBand="1"/>
      </w:tblPr>
      <w:tblGrid>
        <w:gridCol w:w="421"/>
        <w:gridCol w:w="8363"/>
        <w:gridCol w:w="992"/>
      </w:tblGrid>
      <w:tr w:rsidR="00C8319A" w:rsidRPr="00C8319A" w:rsidTr="00C80ACD">
        <w:tc>
          <w:tcPr>
            <w:tcW w:w="8784" w:type="dxa"/>
            <w:gridSpan w:val="2"/>
            <w:shd w:val="clear" w:color="auto" w:fill="auto"/>
            <w:vAlign w:val="center"/>
          </w:tcPr>
          <w:p w:rsidR="00C8319A" w:rsidRPr="00C8319A" w:rsidRDefault="00C8319A" w:rsidP="00C8319A">
            <w:pPr>
              <w:spacing w:after="0"/>
              <w:rPr>
                <w:rFonts w:ascii="Times New Roman" w:hAnsi="Times New Roman"/>
                <w:b/>
                <w:sz w:val="24"/>
                <w:szCs w:val="24"/>
              </w:rPr>
            </w:pPr>
            <w:r w:rsidRPr="00C8319A">
              <w:rPr>
                <w:rFonts w:ascii="Times New Roman" w:hAnsi="Times New Roman"/>
                <w:b/>
                <w:sz w:val="24"/>
                <w:szCs w:val="24"/>
              </w:rPr>
              <w:t>KONULAR</w:t>
            </w:r>
          </w:p>
        </w:tc>
        <w:tc>
          <w:tcPr>
            <w:tcW w:w="992" w:type="dxa"/>
            <w:shd w:val="clear" w:color="auto" w:fill="auto"/>
            <w:vAlign w:val="center"/>
          </w:tcPr>
          <w:p w:rsidR="00C8319A" w:rsidRPr="00C8319A" w:rsidRDefault="00C8319A" w:rsidP="00C8319A">
            <w:pPr>
              <w:spacing w:after="0"/>
              <w:jc w:val="center"/>
              <w:rPr>
                <w:rFonts w:ascii="Times New Roman" w:hAnsi="Times New Roman"/>
                <w:b/>
                <w:sz w:val="24"/>
                <w:szCs w:val="24"/>
              </w:rPr>
            </w:pPr>
            <w:r w:rsidRPr="00C8319A">
              <w:rPr>
                <w:rFonts w:ascii="Times New Roman" w:hAnsi="Times New Roman"/>
                <w:b/>
                <w:sz w:val="24"/>
                <w:szCs w:val="24"/>
              </w:rPr>
              <w:t>SÜRE</w:t>
            </w:r>
          </w:p>
        </w:tc>
      </w:tr>
      <w:tr w:rsidR="00C8319A" w:rsidRPr="00C8319A" w:rsidTr="00C80ACD">
        <w:trPr>
          <w:cantSplit/>
          <w:trHeight w:val="20"/>
        </w:trPr>
        <w:tc>
          <w:tcPr>
            <w:tcW w:w="421" w:type="dxa"/>
            <w:vMerge w:val="restart"/>
            <w:shd w:val="clear" w:color="auto" w:fill="auto"/>
            <w:textDirection w:val="btLr"/>
            <w:vAlign w:val="center"/>
          </w:tcPr>
          <w:p w:rsidR="00C8319A" w:rsidRPr="00C8319A" w:rsidRDefault="00C8319A" w:rsidP="00C8319A">
            <w:pPr>
              <w:spacing w:before="100" w:beforeAutospacing="1" w:after="100" w:afterAutospacing="1"/>
              <w:jc w:val="center"/>
              <w:rPr>
                <w:rFonts w:ascii="Times New Roman" w:hAnsi="Times New Roman"/>
                <w:b/>
                <w:sz w:val="24"/>
                <w:szCs w:val="24"/>
              </w:rPr>
            </w:pPr>
            <w:r w:rsidRPr="00C8319A">
              <w:rPr>
                <w:rFonts w:ascii="Times New Roman" w:hAnsi="Times New Roman"/>
                <w:b/>
                <w:sz w:val="24"/>
                <w:szCs w:val="24"/>
              </w:rPr>
              <w:t>Kapsayıcı Eğitime Giriş</w:t>
            </w: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 xml:space="preserve">Tanışma ve ısınma etkinlikleri; Etkili grup dinamiği oluşturma stratejileri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2</w:t>
            </w:r>
          </w:p>
        </w:tc>
      </w:tr>
      <w:tr w:rsidR="00C8319A" w:rsidRPr="00C8319A" w:rsidTr="00C80ACD">
        <w:trPr>
          <w:cantSplit/>
          <w:trHeight w:val="20"/>
        </w:trPr>
        <w:tc>
          <w:tcPr>
            <w:tcW w:w="421" w:type="dxa"/>
            <w:vMerge/>
            <w:shd w:val="clear" w:color="auto" w:fill="auto"/>
            <w:vAlign w:val="center"/>
          </w:tcPr>
          <w:p w:rsidR="00C8319A" w:rsidRPr="00C8319A" w:rsidRDefault="00C8319A" w:rsidP="00C8319A">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4</w:t>
            </w:r>
          </w:p>
        </w:tc>
      </w:tr>
      <w:tr w:rsidR="00C8319A" w:rsidRPr="00C8319A" w:rsidTr="00C80ACD">
        <w:trPr>
          <w:cantSplit/>
          <w:trHeight w:val="20"/>
        </w:trPr>
        <w:tc>
          <w:tcPr>
            <w:tcW w:w="421" w:type="dxa"/>
            <w:vMerge/>
            <w:shd w:val="clear" w:color="auto" w:fill="auto"/>
            <w:vAlign w:val="center"/>
          </w:tcPr>
          <w:p w:rsidR="00C8319A" w:rsidRPr="00C8319A" w:rsidRDefault="00C8319A" w:rsidP="00C8319A">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3</w:t>
            </w:r>
          </w:p>
        </w:tc>
      </w:tr>
      <w:tr w:rsidR="00C8319A" w:rsidRPr="00C8319A" w:rsidTr="00C80ACD">
        <w:trPr>
          <w:cantSplit/>
          <w:trHeight w:val="20"/>
        </w:trPr>
        <w:tc>
          <w:tcPr>
            <w:tcW w:w="421" w:type="dxa"/>
            <w:vMerge/>
            <w:shd w:val="clear" w:color="auto" w:fill="auto"/>
            <w:vAlign w:val="center"/>
          </w:tcPr>
          <w:p w:rsidR="00C8319A" w:rsidRPr="00C8319A" w:rsidRDefault="00C8319A" w:rsidP="00C8319A">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 xml:space="preserve">Etkinlikler aracılığı ile kapsayıcı eğitimin eğitimsel, ekonomik, </w:t>
            </w:r>
            <w:proofErr w:type="spellStart"/>
            <w:r w:rsidRPr="00C8319A">
              <w:rPr>
                <w:rFonts w:ascii="Times New Roman" w:hAnsi="Times New Roman"/>
                <w:sz w:val="24"/>
                <w:szCs w:val="24"/>
              </w:rPr>
              <w:t>sosyo</w:t>
            </w:r>
            <w:proofErr w:type="spellEnd"/>
            <w:r w:rsidRPr="00C8319A">
              <w:rPr>
                <w:rFonts w:ascii="Times New Roman" w:hAnsi="Times New Roman"/>
                <w:sz w:val="24"/>
                <w:szCs w:val="24"/>
              </w:rPr>
              <w:t xml:space="preserve">-kültürel ve hukuki temellerinin keşfedilmesi.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1</w:t>
            </w:r>
          </w:p>
        </w:tc>
      </w:tr>
      <w:tr w:rsidR="00C8319A" w:rsidRPr="00C8319A" w:rsidTr="00C80ACD">
        <w:trPr>
          <w:cantSplit/>
          <w:trHeight w:val="20"/>
        </w:trPr>
        <w:tc>
          <w:tcPr>
            <w:tcW w:w="421" w:type="dxa"/>
            <w:vMerge/>
            <w:shd w:val="clear" w:color="auto" w:fill="auto"/>
            <w:vAlign w:val="center"/>
          </w:tcPr>
          <w:p w:rsidR="00C8319A" w:rsidRPr="00C8319A" w:rsidRDefault="00C8319A" w:rsidP="00C8319A">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eastAsia="Times New Roman" w:hAnsi="Times New Roman"/>
                <w:sz w:val="24"/>
                <w:szCs w:val="24"/>
              </w:rPr>
              <w:t xml:space="preserve">Etkinlikler yoluyla kapsayıcı eğitimin bileşenleri (okul, politika yapıcılar, aile ve çevre, öğretmen, idareciler) keşfettirilir; Uygulamalı bir şekilde kapsayıcı eğitime engel </w:t>
            </w:r>
            <w:proofErr w:type="spellStart"/>
            <w:r w:rsidRPr="00C8319A">
              <w:rPr>
                <w:rFonts w:ascii="Times New Roman" w:eastAsia="Times New Roman" w:hAnsi="Times New Roman"/>
                <w:sz w:val="24"/>
                <w:szCs w:val="24"/>
              </w:rPr>
              <w:t>teşgil</w:t>
            </w:r>
            <w:proofErr w:type="spellEnd"/>
            <w:r w:rsidRPr="00C8319A">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5</w:t>
            </w:r>
          </w:p>
        </w:tc>
      </w:tr>
      <w:tr w:rsidR="00C8319A" w:rsidRPr="00C8319A" w:rsidTr="00C80ACD">
        <w:trPr>
          <w:cantSplit/>
          <w:trHeight w:val="20"/>
        </w:trPr>
        <w:tc>
          <w:tcPr>
            <w:tcW w:w="421" w:type="dxa"/>
            <w:vMerge/>
            <w:shd w:val="clear" w:color="auto" w:fill="auto"/>
            <w:vAlign w:val="center"/>
          </w:tcPr>
          <w:p w:rsidR="00C8319A" w:rsidRPr="00C8319A" w:rsidRDefault="00C8319A" w:rsidP="00C8319A">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eastAsia="Times New Roman" w:hAnsi="Times New Roman"/>
                <w:sz w:val="24"/>
                <w:szCs w:val="24"/>
              </w:rPr>
            </w:pPr>
            <w:r w:rsidRPr="00C8319A">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1</w:t>
            </w:r>
          </w:p>
        </w:tc>
      </w:tr>
      <w:tr w:rsidR="00C8319A" w:rsidRPr="00C8319A" w:rsidTr="00C80ACD">
        <w:trPr>
          <w:cantSplit/>
          <w:trHeight w:val="150"/>
        </w:trPr>
        <w:tc>
          <w:tcPr>
            <w:tcW w:w="421" w:type="dxa"/>
            <w:vMerge w:val="restart"/>
            <w:shd w:val="clear" w:color="auto" w:fill="auto"/>
            <w:textDirection w:val="btLr"/>
            <w:vAlign w:val="center"/>
          </w:tcPr>
          <w:p w:rsidR="00C8319A" w:rsidRPr="00C8319A" w:rsidRDefault="00C8319A" w:rsidP="00C8319A">
            <w:pPr>
              <w:spacing w:after="160" w:line="259" w:lineRule="auto"/>
              <w:ind w:left="113" w:right="113"/>
              <w:jc w:val="center"/>
              <w:rPr>
                <w:rFonts w:ascii="Times New Roman" w:hAnsi="Times New Roman"/>
                <w:b/>
                <w:sz w:val="24"/>
                <w:szCs w:val="24"/>
              </w:rPr>
            </w:pPr>
            <w:r w:rsidRPr="00C8319A">
              <w:rPr>
                <w:rFonts w:ascii="Times New Roman" w:hAnsi="Times New Roman"/>
                <w:b/>
                <w:sz w:val="24"/>
                <w:szCs w:val="24"/>
              </w:rPr>
              <w:t xml:space="preserve">Yetişkin </w:t>
            </w:r>
            <w:proofErr w:type="spellStart"/>
            <w:r w:rsidRPr="00C8319A">
              <w:rPr>
                <w:rFonts w:ascii="Times New Roman" w:hAnsi="Times New Roman"/>
                <w:b/>
                <w:sz w:val="24"/>
                <w:szCs w:val="24"/>
              </w:rPr>
              <w:t>Eğiitmi</w:t>
            </w:r>
            <w:proofErr w:type="spellEnd"/>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2</w:t>
            </w:r>
          </w:p>
        </w:tc>
      </w:tr>
      <w:tr w:rsidR="00C8319A" w:rsidRPr="00C8319A" w:rsidTr="00C80ACD">
        <w:trPr>
          <w:cantSplit/>
          <w:trHeight w:val="152"/>
        </w:trPr>
        <w:tc>
          <w:tcPr>
            <w:tcW w:w="421" w:type="dxa"/>
            <w:vMerge/>
            <w:shd w:val="clear" w:color="auto" w:fill="auto"/>
            <w:vAlign w:val="center"/>
          </w:tcPr>
          <w:p w:rsidR="00C8319A" w:rsidRPr="00C8319A" w:rsidRDefault="00C8319A" w:rsidP="00C8319A">
            <w:pPr>
              <w:spacing w:after="160" w:line="259" w:lineRule="auto"/>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2</w:t>
            </w:r>
          </w:p>
        </w:tc>
      </w:tr>
      <w:tr w:rsidR="00C8319A" w:rsidRPr="00C8319A" w:rsidTr="00C80ACD">
        <w:trPr>
          <w:cantSplit/>
          <w:trHeight w:val="152"/>
        </w:trPr>
        <w:tc>
          <w:tcPr>
            <w:tcW w:w="421" w:type="dxa"/>
            <w:vMerge/>
            <w:shd w:val="clear" w:color="auto" w:fill="auto"/>
            <w:vAlign w:val="center"/>
          </w:tcPr>
          <w:p w:rsidR="00C8319A" w:rsidRPr="00C8319A" w:rsidRDefault="00C8319A" w:rsidP="00C8319A">
            <w:pPr>
              <w:spacing w:after="160" w:line="259" w:lineRule="auto"/>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C8319A" w:rsidRPr="00C8319A" w:rsidRDefault="00506C74"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2D0D58">
        <w:trPr>
          <w:cantSplit/>
          <w:trHeight w:val="2057"/>
        </w:trPr>
        <w:tc>
          <w:tcPr>
            <w:tcW w:w="421" w:type="dxa"/>
            <w:vMerge/>
            <w:shd w:val="clear" w:color="auto" w:fill="auto"/>
            <w:vAlign w:val="center"/>
          </w:tcPr>
          <w:p w:rsidR="00C8319A" w:rsidRPr="00C8319A" w:rsidRDefault="00C8319A" w:rsidP="00C8319A">
            <w:pPr>
              <w:spacing w:after="160" w:line="259" w:lineRule="auto"/>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 xml:space="preserve">Atölye çalışması yoluyla eğitim sırasında dikkat edileceklerin keşfedilmesi; </w:t>
            </w:r>
          </w:p>
          <w:p w:rsidR="00C8319A" w:rsidRPr="00C8319A" w:rsidRDefault="00C8319A" w:rsidP="00C8319A">
            <w:pPr>
              <w:numPr>
                <w:ilvl w:val="0"/>
                <w:numId w:val="21"/>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 xml:space="preserve">Sınıfın nasıl bir katılımcı profili ile oluşturulması gerektiği? </w:t>
            </w:r>
          </w:p>
          <w:p w:rsidR="00C8319A" w:rsidRPr="00C8319A" w:rsidRDefault="00C8319A" w:rsidP="00C8319A">
            <w:pPr>
              <w:numPr>
                <w:ilvl w:val="0"/>
                <w:numId w:val="21"/>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Eğitimin verileceği yerin seçimi?</w:t>
            </w:r>
          </w:p>
          <w:p w:rsidR="00C8319A" w:rsidRPr="00C8319A" w:rsidRDefault="00C8319A" w:rsidP="00C8319A">
            <w:pPr>
              <w:numPr>
                <w:ilvl w:val="0"/>
                <w:numId w:val="21"/>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 xml:space="preserve">Kullanılacak araç ve gereçlerin temini? </w:t>
            </w:r>
          </w:p>
          <w:p w:rsidR="00C8319A" w:rsidRPr="00C8319A" w:rsidRDefault="00C8319A" w:rsidP="00C8319A">
            <w:pPr>
              <w:numPr>
                <w:ilvl w:val="0"/>
                <w:numId w:val="21"/>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Zaman yönetimi?</w:t>
            </w:r>
          </w:p>
          <w:p w:rsidR="00C8319A" w:rsidRPr="00C8319A" w:rsidRDefault="00C8319A" w:rsidP="00C8319A">
            <w:pPr>
              <w:numPr>
                <w:ilvl w:val="0"/>
                <w:numId w:val="21"/>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Süreçle ilgili geri bildirim almak amacıyla gün sonu değerlendirmesi?</w:t>
            </w:r>
          </w:p>
          <w:p w:rsidR="00C8319A" w:rsidRPr="00C8319A" w:rsidRDefault="00C8319A" w:rsidP="00C8319A">
            <w:pPr>
              <w:numPr>
                <w:ilvl w:val="0"/>
                <w:numId w:val="21"/>
              </w:numPr>
              <w:spacing w:after="160" w:line="259" w:lineRule="auto"/>
              <w:contextualSpacing/>
              <w:jc w:val="both"/>
              <w:rPr>
                <w:rFonts w:ascii="Times New Roman" w:eastAsiaTheme="minorHAnsi" w:hAnsi="Times New Roman"/>
                <w:sz w:val="24"/>
                <w:szCs w:val="24"/>
              </w:rPr>
            </w:pPr>
            <w:r w:rsidRPr="00C8319A">
              <w:rPr>
                <w:rFonts w:ascii="Times New Roman" w:eastAsiaTheme="minorHAnsi" w:hAnsi="Times New Roman"/>
                <w:sz w:val="24"/>
                <w:szCs w:val="24"/>
              </w:rPr>
              <w:t>Eğitimin değerlendirilmesi?</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3</w:t>
            </w:r>
          </w:p>
        </w:tc>
      </w:tr>
      <w:tr w:rsidR="00C8319A" w:rsidRPr="00C8319A" w:rsidTr="002D0D58">
        <w:trPr>
          <w:cantSplit/>
          <w:trHeight w:val="402"/>
        </w:trPr>
        <w:tc>
          <w:tcPr>
            <w:tcW w:w="421" w:type="dxa"/>
            <w:vMerge w:val="restart"/>
            <w:shd w:val="clear" w:color="auto" w:fill="auto"/>
            <w:textDirection w:val="btLr"/>
          </w:tcPr>
          <w:p w:rsidR="00C8319A" w:rsidRPr="00C8319A" w:rsidRDefault="00C8319A" w:rsidP="00C8319A">
            <w:pPr>
              <w:spacing w:before="100" w:beforeAutospacing="1" w:after="100" w:afterAutospacing="1"/>
              <w:jc w:val="center"/>
            </w:pPr>
            <w:r w:rsidRPr="00C8319A">
              <w:rPr>
                <w:rFonts w:ascii="Times New Roman" w:hAnsi="Times New Roman"/>
                <w:b/>
                <w:sz w:val="24"/>
                <w:szCs w:val="24"/>
              </w:rPr>
              <w:t>Modül Bilgi ve</w:t>
            </w:r>
            <w:r w:rsidR="002D0D58">
              <w:rPr>
                <w:rFonts w:ascii="Times New Roman" w:hAnsi="Times New Roman"/>
                <w:b/>
                <w:sz w:val="24"/>
                <w:szCs w:val="24"/>
              </w:rPr>
              <w:t xml:space="preserve"> </w:t>
            </w:r>
            <w:proofErr w:type="spellStart"/>
            <w:r w:rsidR="002D0D58">
              <w:rPr>
                <w:rFonts w:ascii="Times New Roman" w:hAnsi="Times New Roman"/>
                <w:b/>
                <w:sz w:val="24"/>
                <w:szCs w:val="24"/>
              </w:rPr>
              <w:t>UUUUUuuuuUUUuuuUUuuUUUU</w:t>
            </w:r>
            <w:r w:rsidRPr="00C8319A">
              <w:rPr>
                <w:rFonts w:ascii="Times New Roman" w:hAnsi="Times New Roman"/>
                <w:b/>
                <w:sz w:val="24"/>
                <w:szCs w:val="24"/>
              </w:rPr>
              <w:t>Uygulamaları</w:t>
            </w:r>
            <w:proofErr w:type="spellEnd"/>
          </w:p>
          <w:p w:rsidR="00C8319A" w:rsidRPr="00C8319A" w:rsidRDefault="00C8319A" w:rsidP="00C8319A">
            <w:pPr>
              <w:spacing w:before="100" w:beforeAutospacing="1" w:after="100" w:afterAutospacing="1"/>
              <w:jc w:val="center"/>
            </w:pPr>
          </w:p>
        </w:tc>
        <w:tc>
          <w:tcPr>
            <w:tcW w:w="8363" w:type="dxa"/>
            <w:shd w:val="clear" w:color="auto" w:fill="auto"/>
            <w:vAlign w:val="center"/>
          </w:tcPr>
          <w:p w:rsidR="00C8319A" w:rsidRPr="006308E9" w:rsidRDefault="00C8319A" w:rsidP="00C8319A">
            <w:pPr>
              <w:spacing w:after="0"/>
              <w:rPr>
                <w:rFonts w:ascii="Times New Roman" w:hAnsi="Times New Roman"/>
                <w:sz w:val="24"/>
                <w:szCs w:val="24"/>
              </w:rPr>
            </w:pPr>
            <w:r>
              <w:rPr>
                <w:rFonts w:ascii="Times New Roman" w:hAnsi="Times New Roman"/>
                <w:sz w:val="24"/>
                <w:szCs w:val="24"/>
              </w:rPr>
              <w:t>Etkinliklerle o</w:t>
            </w:r>
            <w:r w:rsidRPr="00B6338E">
              <w:rPr>
                <w:rFonts w:ascii="Times New Roman" w:hAnsi="Times New Roman"/>
                <w:sz w:val="24"/>
                <w:szCs w:val="24"/>
              </w:rPr>
              <w:t>kul-</w:t>
            </w:r>
            <w:r>
              <w:rPr>
                <w:rFonts w:ascii="Times New Roman" w:hAnsi="Times New Roman"/>
                <w:sz w:val="24"/>
                <w:szCs w:val="24"/>
              </w:rPr>
              <w:t>a</w:t>
            </w:r>
            <w:r w:rsidRPr="00B6338E">
              <w:rPr>
                <w:rFonts w:ascii="Times New Roman" w:hAnsi="Times New Roman"/>
                <w:sz w:val="24"/>
                <w:szCs w:val="24"/>
              </w:rPr>
              <w:t>ile işbirliğini gerçekleştirme</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2D0D58">
        <w:trPr>
          <w:trHeight w:val="267"/>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lang w:eastAsia="tr-TR"/>
              </w:rPr>
            </w:pPr>
          </w:p>
        </w:tc>
        <w:tc>
          <w:tcPr>
            <w:tcW w:w="8363" w:type="dxa"/>
            <w:shd w:val="clear" w:color="auto" w:fill="auto"/>
            <w:vAlign w:val="center"/>
          </w:tcPr>
          <w:p w:rsidR="00C8319A" w:rsidRPr="00FF6C44" w:rsidRDefault="00C8319A" w:rsidP="00C8319A">
            <w:pPr>
              <w:spacing w:after="0"/>
              <w:rPr>
                <w:rFonts w:ascii="Times New Roman" w:hAnsi="Times New Roman"/>
                <w:sz w:val="24"/>
                <w:szCs w:val="24"/>
              </w:rPr>
            </w:pPr>
            <w:r w:rsidRPr="00B6338E">
              <w:rPr>
                <w:rFonts w:ascii="Times New Roman" w:hAnsi="Times New Roman"/>
                <w:sz w:val="24"/>
                <w:szCs w:val="24"/>
              </w:rPr>
              <w:t>Aileleri kapsayıcı eğitim ortamlarına dahil etme: okul içi ve dışı eğitim fırsatları oluşturma</w:t>
            </w:r>
            <w:r>
              <w:rPr>
                <w:rFonts w:ascii="Times New Roman" w:hAnsi="Times New Roman"/>
                <w:sz w:val="24"/>
                <w:szCs w:val="24"/>
              </w:rPr>
              <w:t xml:space="preserve"> uygulamaları</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4</w:t>
            </w:r>
          </w:p>
        </w:tc>
      </w:tr>
      <w:tr w:rsidR="00C8319A" w:rsidRPr="00C8319A" w:rsidTr="002D0D58">
        <w:trPr>
          <w:trHeight w:val="983"/>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8319A" w:rsidRDefault="00C8319A" w:rsidP="00C8319A">
            <w:pPr>
              <w:spacing w:after="0"/>
              <w:rPr>
                <w:rFonts w:ascii="Times New Roman" w:hAnsi="Times New Roman"/>
                <w:sz w:val="24"/>
                <w:szCs w:val="24"/>
              </w:rPr>
            </w:pPr>
            <w:r>
              <w:rPr>
                <w:rFonts w:ascii="Times New Roman" w:hAnsi="Times New Roman"/>
                <w:sz w:val="24"/>
                <w:szCs w:val="24"/>
              </w:rPr>
              <w:t>Etkinliklerle</w:t>
            </w:r>
            <w:r w:rsidRPr="00B6338E">
              <w:rPr>
                <w:rFonts w:ascii="Times New Roman" w:hAnsi="Times New Roman"/>
                <w:sz w:val="24"/>
                <w:szCs w:val="24"/>
              </w:rPr>
              <w:t xml:space="preserve"> </w:t>
            </w:r>
            <w:r>
              <w:rPr>
                <w:rFonts w:ascii="Times New Roman" w:hAnsi="Times New Roman"/>
                <w:sz w:val="24"/>
                <w:szCs w:val="24"/>
              </w:rPr>
              <w:t>f</w:t>
            </w:r>
            <w:r w:rsidRPr="00B6338E">
              <w:rPr>
                <w:rFonts w:ascii="Times New Roman" w:hAnsi="Times New Roman"/>
                <w:sz w:val="24"/>
                <w:szCs w:val="24"/>
              </w:rPr>
              <w:t xml:space="preserve">arklı </w:t>
            </w:r>
            <w:proofErr w:type="spellStart"/>
            <w:r>
              <w:rPr>
                <w:rFonts w:ascii="Times New Roman" w:hAnsi="Times New Roman"/>
                <w:sz w:val="24"/>
                <w:szCs w:val="24"/>
              </w:rPr>
              <w:t>s</w:t>
            </w:r>
            <w:r w:rsidRPr="00B6338E">
              <w:rPr>
                <w:rFonts w:ascii="Times New Roman" w:hAnsi="Times New Roman"/>
                <w:sz w:val="24"/>
                <w:szCs w:val="24"/>
              </w:rPr>
              <w:t>osyo</w:t>
            </w:r>
            <w:proofErr w:type="spellEnd"/>
            <w:r w:rsidRPr="00B6338E">
              <w:rPr>
                <w:rFonts w:ascii="Times New Roman" w:hAnsi="Times New Roman"/>
                <w:sz w:val="24"/>
                <w:szCs w:val="24"/>
              </w:rPr>
              <w:t>-ekonomik ve kültürel özellikler gösteren ailelerle işbirliği</w:t>
            </w:r>
            <w:r>
              <w:rPr>
                <w:rFonts w:ascii="Times New Roman" w:hAnsi="Times New Roman"/>
                <w:sz w:val="24"/>
                <w:szCs w:val="24"/>
              </w:rPr>
              <w:t xml:space="preserve"> yapma </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2D0D58">
        <w:trPr>
          <w:trHeight w:val="908"/>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8319A" w:rsidRDefault="00C8319A" w:rsidP="00C8319A">
            <w:pPr>
              <w:spacing w:after="0"/>
              <w:rPr>
                <w:rFonts w:ascii="Times New Roman" w:hAnsi="Times New Roman"/>
                <w:sz w:val="24"/>
                <w:szCs w:val="24"/>
              </w:rPr>
            </w:pPr>
            <w:r w:rsidRPr="00B6338E">
              <w:rPr>
                <w:rFonts w:ascii="Times New Roman" w:hAnsi="Times New Roman"/>
                <w:sz w:val="24"/>
                <w:szCs w:val="24"/>
              </w:rPr>
              <w:t>Farklı kurum ve kuruluşların katılımıyla eğitsel yaşantıların zenginleştirilme</w:t>
            </w:r>
            <w:r>
              <w:rPr>
                <w:rFonts w:ascii="Times New Roman" w:hAnsi="Times New Roman"/>
                <w:sz w:val="24"/>
                <w:szCs w:val="24"/>
              </w:rPr>
              <w:t>si</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6</w:t>
            </w:r>
          </w:p>
        </w:tc>
      </w:tr>
      <w:tr w:rsidR="00C8319A" w:rsidRPr="00C8319A" w:rsidTr="00C80ACD">
        <w:trPr>
          <w:trHeight w:val="442"/>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8319A" w:rsidRDefault="00C8319A" w:rsidP="00C8319A">
            <w:pPr>
              <w:spacing w:after="0"/>
              <w:rPr>
                <w:rFonts w:ascii="Times New Roman" w:hAnsi="Times New Roman"/>
                <w:sz w:val="24"/>
                <w:szCs w:val="24"/>
              </w:rPr>
            </w:pPr>
            <w:r w:rsidRPr="00B6338E">
              <w:rPr>
                <w:rFonts w:ascii="Times New Roman" w:hAnsi="Times New Roman"/>
                <w:sz w:val="24"/>
                <w:szCs w:val="24"/>
              </w:rPr>
              <w:t>Okuldaki kararların alımında okul aile işbirliğ</w:t>
            </w:r>
            <w:r>
              <w:rPr>
                <w:rFonts w:ascii="Times New Roman" w:hAnsi="Times New Roman"/>
                <w:sz w:val="24"/>
                <w:szCs w:val="24"/>
              </w:rPr>
              <w:t>i uygulaması</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C80ACD">
        <w:trPr>
          <w:trHeight w:val="442"/>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8319A" w:rsidRPr="00FF6C44" w:rsidRDefault="00C8319A" w:rsidP="00C8319A">
            <w:pPr>
              <w:spacing w:after="0"/>
              <w:rPr>
                <w:rFonts w:ascii="Times New Roman" w:hAnsi="Times New Roman"/>
                <w:sz w:val="24"/>
                <w:szCs w:val="24"/>
              </w:rPr>
            </w:pPr>
            <w:r w:rsidRPr="00080F13">
              <w:rPr>
                <w:rFonts w:ascii="Times New Roman" w:hAnsi="Times New Roman"/>
                <w:sz w:val="24"/>
                <w:szCs w:val="24"/>
              </w:rPr>
              <w:t>Oyunla</w:t>
            </w:r>
            <w:r>
              <w:rPr>
                <w:rFonts w:ascii="Times New Roman" w:hAnsi="Times New Roman"/>
                <w:sz w:val="24"/>
                <w:szCs w:val="24"/>
              </w:rPr>
              <w:t>rla</w:t>
            </w:r>
            <w:r w:rsidRPr="00080F13">
              <w:rPr>
                <w:rFonts w:ascii="Times New Roman" w:hAnsi="Times New Roman"/>
                <w:sz w:val="24"/>
                <w:szCs w:val="24"/>
              </w:rPr>
              <w:t xml:space="preserve"> öğretim ve motivasyon</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C80ACD">
        <w:trPr>
          <w:trHeight w:val="442"/>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rPr>
            </w:pPr>
          </w:p>
        </w:tc>
        <w:tc>
          <w:tcPr>
            <w:tcW w:w="8363" w:type="dxa"/>
            <w:shd w:val="clear" w:color="auto" w:fill="auto"/>
            <w:vAlign w:val="center"/>
          </w:tcPr>
          <w:p w:rsidR="00C8319A" w:rsidRDefault="00C8319A" w:rsidP="00C8319A">
            <w:pPr>
              <w:spacing w:after="0"/>
              <w:rPr>
                <w:rFonts w:ascii="Times New Roman" w:hAnsi="Times New Roman"/>
                <w:sz w:val="24"/>
                <w:szCs w:val="24"/>
              </w:rPr>
            </w:pPr>
            <w:r>
              <w:rPr>
                <w:rFonts w:ascii="Times New Roman" w:hAnsi="Times New Roman"/>
                <w:sz w:val="24"/>
                <w:szCs w:val="24"/>
              </w:rPr>
              <w:t>Etkinliklerle s</w:t>
            </w:r>
            <w:r w:rsidRPr="00B6338E">
              <w:rPr>
                <w:rFonts w:ascii="Times New Roman" w:hAnsi="Times New Roman"/>
                <w:sz w:val="24"/>
                <w:szCs w:val="24"/>
              </w:rPr>
              <w:t>ürdürülebilir yaşam becerilerinin geliştirilmesinde aile katılımı</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C80ACD">
        <w:trPr>
          <w:trHeight w:val="154"/>
        </w:trPr>
        <w:tc>
          <w:tcPr>
            <w:tcW w:w="421" w:type="dxa"/>
            <w:vMerge/>
            <w:shd w:val="clear" w:color="auto" w:fill="auto"/>
            <w:vAlign w:val="center"/>
          </w:tcPr>
          <w:p w:rsidR="00C8319A" w:rsidRPr="00C8319A" w:rsidRDefault="00C8319A" w:rsidP="00C8319A">
            <w:pPr>
              <w:widowControl w:val="0"/>
              <w:autoSpaceDE w:val="0"/>
              <w:autoSpaceDN w:val="0"/>
              <w:adjustRightInd w:val="0"/>
              <w:spacing w:after="0" w:line="240" w:lineRule="auto"/>
              <w:ind w:left="1163" w:right="-709"/>
              <w:contextualSpacing/>
              <w:rPr>
                <w:rFonts w:ascii="Times New Roman" w:hAnsi="Times New Roman"/>
                <w:sz w:val="24"/>
                <w:szCs w:val="24"/>
                <w:lang w:eastAsia="tr-TR"/>
              </w:rPr>
            </w:pPr>
          </w:p>
        </w:tc>
        <w:tc>
          <w:tcPr>
            <w:tcW w:w="8363" w:type="dxa"/>
            <w:shd w:val="clear" w:color="auto" w:fill="auto"/>
            <w:vAlign w:val="center"/>
          </w:tcPr>
          <w:p w:rsidR="00C8319A" w:rsidRDefault="00C8319A" w:rsidP="00C8319A">
            <w:pPr>
              <w:spacing w:after="0"/>
              <w:rPr>
                <w:rFonts w:ascii="Times New Roman" w:hAnsi="Times New Roman"/>
                <w:sz w:val="24"/>
                <w:szCs w:val="24"/>
              </w:rPr>
            </w:pPr>
            <w:r w:rsidRPr="00B6338E">
              <w:rPr>
                <w:rFonts w:ascii="Times New Roman" w:hAnsi="Times New Roman"/>
                <w:sz w:val="24"/>
                <w:szCs w:val="24"/>
              </w:rPr>
              <w:t>Sanat ve spor etkinlikleriyle aile katılımının sağlanması</w:t>
            </w:r>
          </w:p>
        </w:tc>
        <w:tc>
          <w:tcPr>
            <w:tcW w:w="992" w:type="dxa"/>
            <w:shd w:val="clear" w:color="auto" w:fill="auto"/>
            <w:vAlign w:val="center"/>
          </w:tcPr>
          <w:p w:rsidR="00C8319A" w:rsidRDefault="00C8319A" w:rsidP="00C8319A">
            <w:pPr>
              <w:spacing w:after="0"/>
              <w:jc w:val="center"/>
              <w:rPr>
                <w:rFonts w:ascii="Times New Roman" w:hAnsi="Times New Roman"/>
                <w:sz w:val="24"/>
                <w:szCs w:val="24"/>
              </w:rPr>
            </w:pPr>
            <w:r>
              <w:rPr>
                <w:rFonts w:ascii="Times New Roman" w:hAnsi="Times New Roman"/>
                <w:sz w:val="24"/>
                <w:szCs w:val="24"/>
              </w:rPr>
              <w:t>2</w:t>
            </w:r>
          </w:p>
        </w:tc>
      </w:tr>
      <w:tr w:rsidR="00C8319A" w:rsidRPr="00C8319A" w:rsidTr="00C80ACD">
        <w:tc>
          <w:tcPr>
            <w:tcW w:w="421" w:type="dxa"/>
            <w:vMerge/>
            <w:shd w:val="clear" w:color="auto" w:fill="auto"/>
            <w:vAlign w:val="center"/>
          </w:tcPr>
          <w:p w:rsidR="00C8319A" w:rsidRPr="00C8319A" w:rsidRDefault="00C8319A" w:rsidP="00C8319A">
            <w:pPr>
              <w:spacing w:after="0"/>
              <w:ind w:left="1163"/>
              <w:rPr>
                <w:rFonts w:ascii="Times New Roman" w:hAnsi="Times New Roman"/>
                <w:sz w:val="24"/>
                <w:szCs w:val="24"/>
              </w:rPr>
            </w:pPr>
          </w:p>
        </w:tc>
        <w:tc>
          <w:tcPr>
            <w:tcW w:w="8363" w:type="dxa"/>
            <w:shd w:val="clear" w:color="auto" w:fill="auto"/>
            <w:vAlign w:val="center"/>
          </w:tcPr>
          <w:p w:rsidR="00C8319A" w:rsidRPr="00C8319A" w:rsidRDefault="00C8319A" w:rsidP="00C8319A">
            <w:pPr>
              <w:spacing w:after="0"/>
              <w:rPr>
                <w:rFonts w:ascii="Times New Roman" w:hAnsi="Times New Roman"/>
                <w:sz w:val="24"/>
                <w:szCs w:val="24"/>
              </w:rPr>
            </w:pPr>
            <w:r w:rsidRPr="00C8319A">
              <w:rPr>
                <w:rFonts w:ascii="Times New Roman" w:hAnsi="Times New Roman"/>
                <w:sz w:val="24"/>
                <w:szCs w:val="24"/>
              </w:rPr>
              <w:t>Ölçme Değerlendirme</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2</w:t>
            </w:r>
          </w:p>
        </w:tc>
      </w:tr>
      <w:tr w:rsidR="00C8319A" w:rsidRPr="00C8319A" w:rsidTr="00C80ACD">
        <w:tc>
          <w:tcPr>
            <w:tcW w:w="8784" w:type="dxa"/>
            <w:gridSpan w:val="2"/>
            <w:shd w:val="clear" w:color="auto" w:fill="auto"/>
            <w:vAlign w:val="center"/>
          </w:tcPr>
          <w:p w:rsidR="00C8319A" w:rsidRPr="00C8319A" w:rsidRDefault="00C8319A" w:rsidP="00C8319A">
            <w:pPr>
              <w:spacing w:after="0"/>
              <w:rPr>
                <w:rFonts w:ascii="Times New Roman" w:hAnsi="Times New Roman"/>
                <w:b/>
                <w:sz w:val="24"/>
                <w:szCs w:val="24"/>
              </w:rPr>
            </w:pPr>
            <w:r w:rsidRPr="00C8319A">
              <w:rPr>
                <w:rFonts w:ascii="Times New Roman" w:hAnsi="Times New Roman"/>
                <w:b/>
                <w:sz w:val="24"/>
                <w:szCs w:val="24"/>
              </w:rPr>
              <w:t>TOPLAM</w:t>
            </w:r>
          </w:p>
        </w:tc>
        <w:tc>
          <w:tcPr>
            <w:tcW w:w="992" w:type="dxa"/>
            <w:shd w:val="clear" w:color="auto" w:fill="auto"/>
            <w:vAlign w:val="center"/>
          </w:tcPr>
          <w:p w:rsidR="00C8319A" w:rsidRPr="00C8319A" w:rsidRDefault="00C8319A" w:rsidP="00C8319A">
            <w:pPr>
              <w:spacing w:after="0"/>
              <w:jc w:val="center"/>
              <w:rPr>
                <w:rFonts w:ascii="Times New Roman" w:hAnsi="Times New Roman"/>
                <w:sz w:val="24"/>
                <w:szCs w:val="24"/>
              </w:rPr>
            </w:pPr>
            <w:r w:rsidRPr="00C8319A">
              <w:rPr>
                <w:rFonts w:ascii="Times New Roman" w:hAnsi="Times New Roman"/>
                <w:sz w:val="24"/>
                <w:szCs w:val="24"/>
              </w:rPr>
              <w:t>49</w:t>
            </w:r>
          </w:p>
        </w:tc>
      </w:tr>
    </w:tbl>
    <w:p w:rsidR="00C8319A" w:rsidRDefault="00C8319A" w:rsidP="00C8319A">
      <w:pPr>
        <w:spacing w:before="240" w:after="0" w:line="360" w:lineRule="auto"/>
        <w:jc w:val="center"/>
        <w:rPr>
          <w:rFonts w:ascii="Times New Roman" w:hAnsi="Times New Roman"/>
          <w:b/>
          <w:sz w:val="24"/>
          <w:szCs w:val="24"/>
        </w:rPr>
      </w:pPr>
    </w:p>
    <w:p w:rsidR="006841AD" w:rsidRPr="006308E9" w:rsidRDefault="008C34CE"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C40A39" w:rsidRPr="006308E9" w:rsidRDefault="006841AD" w:rsidP="00C40A39">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Pr="006308E9">
        <w:rPr>
          <w:rFonts w:ascii="Times New Roman" w:hAnsi="Times New Roman"/>
          <w:color w:val="000000"/>
          <w:sz w:val="24"/>
          <w:szCs w:val="24"/>
          <w:lang w:eastAsia="tr-TR"/>
        </w:rPr>
        <w:t>45 ve üzeri not alanlar başarılı sayılacaktır.</w:t>
      </w:r>
    </w:p>
    <w:p w:rsidR="00B6338E" w:rsidRPr="00C40A39" w:rsidRDefault="006841AD" w:rsidP="00C40A39">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F35169" w:rsidRPr="00AD36D0" w:rsidRDefault="00F35169" w:rsidP="00F35169">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F35169" w:rsidRPr="00647E67" w:rsidRDefault="00F35169" w:rsidP="00F35169">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0" w:type="auto"/>
        <w:tblLook w:val="04A0" w:firstRow="1" w:lastRow="0" w:firstColumn="1" w:lastColumn="0" w:noHBand="0" w:noVBand="1"/>
      </w:tblPr>
      <w:tblGrid>
        <w:gridCol w:w="9062"/>
      </w:tblGrid>
      <w:tr w:rsidR="00F35169" w:rsidTr="00777CEA">
        <w:tc>
          <w:tcPr>
            <w:tcW w:w="9062" w:type="dxa"/>
          </w:tcPr>
          <w:p w:rsidR="00F35169" w:rsidRPr="00F0729C" w:rsidRDefault="00F35169"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F35169" w:rsidTr="00777CEA">
        <w:tc>
          <w:tcPr>
            <w:tcW w:w="9062" w:type="dxa"/>
          </w:tcPr>
          <w:p w:rsidR="00F35169" w:rsidRPr="00F0729C" w:rsidRDefault="00F35169"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F35169" w:rsidTr="00777CEA">
        <w:tc>
          <w:tcPr>
            <w:tcW w:w="9062" w:type="dxa"/>
          </w:tcPr>
          <w:p w:rsidR="00F35169" w:rsidRPr="00F0729C" w:rsidRDefault="00F35169"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F35169" w:rsidTr="00777CEA">
        <w:tc>
          <w:tcPr>
            <w:tcW w:w="9062" w:type="dxa"/>
          </w:tcPr>
          <w:p w:rsidR="00F35169" w:rsidRPr="00F0729C" w:rsidRDefault="00F35169"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lastRenderedPageBreak/>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F35169" w:rsidTr="00777CEA">
        <w:tc>
          <w:tcPr>
            <w:tcW w:w="9062" w:type="dxa"/>
          </w:tcPr>
          <w:p w:rsidR="00F35169" w:rsidRPr="00F0729C" w:rsidRDefault="00F35169"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F35169" w:rsidTr="00777CEA">
        <w:tc>
          <w:tcPr>
            <w:tcW w:w="9062" w:type="dxa"/>
          </w:tcPr>
          <w:p w:rsidR="00F35169" w:rsidRDefault="00F35169"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675BD8">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0"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3"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BB3F1F"/>
    <w:multiLevelType w:val="hybridMultilevel"/>
    <w:tmpl w:val="6EECE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8"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DCB2341"/>
    <w:multiLevelType w:val="hybridMultilevel"/>
    <w:tmpl w:val="6C324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
  </w:num>
  <w:num w:numId="4">
    <w:abstractNumId w:val="13"/>
  </w:num>
  <w:num w:numId="5">
    <w:abstractNumId w:val="6"/>
  </w:num>
  <w:num w:numId="6">
    <w:abstractNumId w:val="18"/>
  </w:num>
  <w:num w:numId="7">
    <w:abstractNumId w:val="5"/>
  </w:num>
  <w:num w:numId="8">
    <w:abstractNumId w:val="12"/>
  </w:num>
  <w:num w:numId="9">
    <w:abstractNumId w:val="2"/>
  </w:num>
  <w:num w:numId="10">
    <w:abstractNumId w:val="8"/>
  </w:num>
  <w:num w:numId="11">
    <w:abstractNumId w:val="4"/>
  </w:num>
  <w:num w:numId="12">
    <w:abstractNumId w:val="16"/>
  </w:num>
  <w:num w:numId="13">
    <w:abstractNumId w:val="10"/>
  </w:num>
  <w:num w:numId="14">
    <w:abstractNumId w:val="11"/>
  </w:num>
  <w:num w:numId="15">
    <w:abstractNumId w:val="20"/>
  </w:num>
  <w:num w:numId="16">
    <w:abstractNumId w:val="15"/>
  </w:num>
  <w:num w:numId="17">
    <w:abstractNumId w:val="0"/>
  </w:num>
  <w:num w:numId="18">
    <w:abstractNumId w:val="19"/>
  </w:num>
  <w:num w:numId="19">
    <w:abstractNumId w:val="3"/>
  </w:num>
  <w:num w:numId="20">
    <w:abstractNumId w:val="1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0F13"/>
    <w:rsid w:val="000833BA"/>
    <w:rsid w:val="00094F36"/>
    <w:rsid w:val="000A71D5"/>
    <w:rsid w:val="000C791B"/>
    <w:rsid w:val="0017305B"/>
    <w:rsid w:val="00184F4F"/>
    <w:rsid w:val="00193186"/>
    <w:rsid w:val="00195764"/>
    <w:rsid w:val="001A0B63"/>
    <w:rsid w:val="001A4B99"/>
    <w:rsid w:val="001C7616"/>
    <w:rsid w:val="001E3B8E"/>
    <w:rsid w:val="0024669A"/>
    <w:rsid w:val="00265C8F"/>
    <w:rsid w:val="002A72AD"/>
    <w:rsid w:val="002C7493"/>
    <w:rsid w:val="002D0D58"/>
    <w:rsid w:val="00370BA4"/>
    <w:rsid w:val="00373E60"/>
    <w:rsid w:val="003866F1"/>
    <w:rsid w:val="00387652"/>
    <w:rsid w:val="0039604E"/>
    <w:rsid w:val="003A7553"/>
    <w:rsid w:val="003A78AB"/>
    <w:rsid w:val="003E0E92"/>
    <w:rsid w:val="004D6554"/>
    <w:rsid w:val="00506C74"/>
    <w:rsid w:val="00560A9B"/>
    <w:rsid w:val="005717FE"/>
    <w:rsid w:val="005A02B4"/>
    <w:rsid w:val="005B327F"/>
    <w:rsid w:val="005B3DA3"/>
    <w:rsid w:val="006308E9"/>
    <w:rsid w:val="00647E67"/>
    <w:rsid w:val="00675BD8"/>
    <w:rsid w:val="006841AD"/>
    <w:rsid w:val="006E0FEE"/>
    <w:rsid w:val="007260CD"/>
    <w:rsid w:val="007B5089"/>
    <w:rsid w:val="007B59D1"/>
    <w:rsid w:val="007C5FB6"/>
    <w:rsid w:val="00813DBE"/>
    <w:rsid w:val="00887981"/>
    <w:rsid w:val="008959C9"/>
    <w:rsid w:val="008B6749"/>
    <w:rsid w:val="008C34CE"/>
    <w:rsid w:val="008F551D"/>
    <w:rsid w:val="008F66B2"/>
    <w:rsid w:val="00972BC9"/>
    <w:rsid w:val="009B1F09"/>
    <w:rsid w:val="009D0E87"/>
    <w:rsid w:val="00A66C16"/>
    <w:rsid w:val="00AC5168"/>
    <w:rsid w:val="00B21917"/>
    <w:rsid w:val="00B6338E"/>
    <w:rsid w:val="00B66236"/>
    <w:rsid w:val="00BF4279"/>
    <w:rsid w:val="00C21703"/>
    <w:rsid w:val="00C40A39"/>
    <w:rsid w:val="00C8319A"/>
    <w:rsid w:val="00C84D47"/>
    <w:rsid w:val="00D20064"/>
    <w:rsid w:val="00D5696F"/>
    <w:rsid w:val="00D91253"/>
    <w:rsid w:val="00E06F0B"/>
    <w:rsid w:val="00E3232D"/>
    <w:rsid w:val="00E44143"/>
    <w:rsid w:val="00E86FD7"/>
    <w:rsid w:val="00EA1DC7"/>
    <w:rsid w:val="00EB07D9"/>
    <w:rsid w:val="00EC21F9"/>
    <w:rsid w:val="00F0729C"/>
    <w:rsid w:val="00F35169"/>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7260CD"/>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99"/>
    <w:rsid w:val="007260CD"/>
    <w:rPr>
      <w:rFonts w:ascii="Times New Roman" w:eastAsiaTheme="minorEastAsia" w:hAnsi="Times New Roman" w:cs="Times New Roman"/>
      <w:sz w:val="23"/>
      <w:szCs w:val="23"/>
      <w:lang w:eastAsia="tr-TR"/>
    </w:rPr>
  </w:style>
  <w:style w:type="table" w:customStyle="1" w:styleId="TabloKlavuzu1">
    <w:name w:val="Tablo Kılavuzu1"/>
    <w:basedOn w:val="NormalTablo"/>
    <w:next w:val="TabloKlavuzu"/>
    <w:uiPriority w:val="39"/>
    <w:rsid w:val="00C831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1152</Words>
  <Characters>6567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6</cp:revision>
  <cp:lastPrinted>2018-06-06T12:25:00Z</cp:lastPrinted>
  <dcterms:created xsi:type="dcterms:W3CDTF">2018-08-01T11:43:00Z</dcterms:created>
  <dcterms:modified xsi:type="dcterms:W3CDTF">2018-08-01T11:56:00Z</dcterms:modified>
</cp:coreProperties>
</file>